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Lines w:val="1"/>
        <w:pBdr>
          <w:bottom w:color="a6a6a6" w:space="0" w:sz="4" w:val="single"/>
        </w:pBdr>
        <w:ind w:left="709" w:hanging="709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CANAL DE DENÚNCIAS</w:t>
      </w:r>
    </w:p>
    <w:p w:rsidR="00000000" w:rsidDel="00000000" w:rsidP="00000000" w:rsidRDefault="00000000" w:rsidRPr="00000000" w14:paraId="00000002">
      <w:pPr>
        <w:keepLines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Canal de Denúncias é o mecanismo 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BAZE Soluções Integrada de Serviços EIRELI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 acolhimento de denúncias, contribuindo não só para o combate a fraudes e corrupção, mas também para efetividade e transparência na comunicação e na sustentabilidade da organização.</w:t>
      </w:r>
    </w:p>
    <w:p w:rsidR="00000000" w:rsidDel="00000000" w:rsidP="00000000" w:rsidRDefault="00000000" w:rsidRPr="00000000" w14:paraId="00000004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Colaboradores, partes relacionadas e públicos de interesse ao constatar qualquer prática ou ato que seja contrário aos estabelecidos no Código de Ética deverão reportá-lo de imediato. A estrutura do Canal de Denúncias está disponível para nossos colaboradores, mas também às partes relacionadas, tais como clientes, parceiros de negócios, prestadores de serviços e fornecedores.</w:t>
      </w:r>
    </w:p>
    <w:p w:rsidR="00000000" w:rsidDel="00000000" w:rsidP="00000000" w:rsidRDefault="00000000" w:rsidRPr="00000000" w14:paraId="00000006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 e qualquer denúncia relacionada ao Código de Ética será tratada e analisada de forma confidencial pelo Comitê de Conduta e Ética, composto por membros designados pela Alta Administração com a responsabilidade de investigar as suspeitas de infrações ou desvios.</w:t>
      </w:r>
    </w:p>
    <w:p w:rsidR="00000000" w:rsidDel="00000000" w:rsidP="00000000" w:rsidRDefault="00000000" w:rsidRPr="00000000" w14:paraId="00000008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denúncias feitas por meio do Canal de Denúncias têm caráter confidencial e são analisadas e tratadas pelo Comitê de Conduta e Ética de forma independente e confidencial, para assegurar o anonimato o reporte por meio deste canal não é rastreado, contudo para que se possa apurar de forma efetiva o denunciante terá que fornecer subsídios mínimos para prosseguimento da análise.</w:t>
      </w:r>
    </w:p>
    <w:p w:rsidR="00000000" w:rsidDel="00000000" w:rsidP="00000000" w:rsidRDefault="00000000" w:rsidRPr="00000000" w14:paraId="0000000A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possível notificar pelo e-mail: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novosnegocios@edoctors.com.br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ou através do formulário abaixo:</w:t>
      </w:r>
    </w:p>
    <w:p w:rsidR="00000000" w:rsidDel="00000000" w:rsidP="00000000" w:rsidRDefault="00000000" w:rsidRPr="00000000" w14:paraId="0000000C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Denunciante </w:t>
      </w:r>
    </w:p>
    <w:p w:rsidR="00000000" w:rsidDel="00000000" w:rsidP="00000000" w:rsidRDefault="00000000" w:rsidRPr="00000000" w14:paraId="0000000E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Nome completo ou codinome</w:t>
      </w:r>
    </w:p>
    <w:p w:rsidR="00000000" w:rsidDel="00000000" w:rsidP="00000000" w:rsidRDefault="00000000" w:rsidRPr="00000000" w14:paraId="0000000F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Endereço válido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 Número de Telefone </w:t>
      </w:r>
    </w:p>
    <w:p w:rsidR="00000000" w:rsidDel="00000000" w:rsidP="00000000" w:rsidRDefault="00000000" w:rsidRPr="00000000" w14:paraId="00000011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Denúncia </w:t>
      </w:r>
    </w:p>
    <w:p w:rsidR="00000000" w:rsidDel="00000000" w:rsidP="00000000" w:rsidRDefault="00000000" w:rsidRPr="00000000" w14:paraId="00000013">
      <w:pPr>
        <w:keepLines w:val="1"/>
        <w:ind w:left="3544" w:hanging="354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Assunto (Tipo de Denúncia):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(Assédio, Capacitação, Comercialização de Produtos, Comunicação e Redes Sociais, Conflitos de Interesses - Geral, Conflitos de Interesses - Atividades Paralelas, Conflitos de Interesses - Brindes e Presentes, Conflitos de Interesses - Eventos e Entretenimento, Conflitos de Interesses - Nepotismo (Parentesco) ou Favorecimento, Consumo de Álcool e Outras Drogas, Contribuições Políticas, Direitos Humanos, Diversidade, Espionagem e Concorrência, Ética Profissional, Propriedade Intelectual, Recursos Próprios, Saúde e Segurança, Segurança da Informação, Uso da Marca, Relacionamento com a Imprensa, Relacionamento com Clientes, Relacionamento com Fornecedores, Relacionamento com Concorrentes, Relacionamento com Órgãos Públicos, Responsabilidade Social e Ambiental)</w:t>
      </w:r>
    </w:p>
    <w:p w:rsidR="00000000" w:rsidDel="00000000" w:rsidP="00000000" w:rsidRDefault="00000000" w:rsidRPr="00000000" w14:paraId="00000014">
      <w:pPr>
        <w:keepLines w:val="1"/>
        <w:ind w:left="3544" w:hanging="354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Descrição: Descrever ocorrência/fatos</w:t>
      </w:r>
    </w:p>
    <w:p w:rsidR="00000000" w:rsidDel="00000000" w:rsidP="00000000" w:rsidRDefault="00000000" w:rsidRPr="00000000" w14:paraId="00000016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Local: Local da ocorrência</w:t>
      </w:r>
    </w:p>
    <w:p w:rsidR="00000000" w:rsidDel="00000000" w:rsidP="00000000" w:rsidRDefault="00000000" w:rsidRPr="00000000" w14:paraId="00000017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Data do evento</w:t>
      </w:r>
    </w:p>
    <w:p w:rsidR="00000000" w:rsidDel="00000000" w:rsidP="00000000" w:rsidRDefault="00000000" w:rsidRPr="00000000" w14:paraId="00000018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Denunciado: Nome da pessoa a ser averiguada</w:t>
      </w:r>
    </w:p>
    <w:p w:rsidR="00000000" w:rsidDel="00000000" w:rsidP="00000000" w:rsidRDefault="00000000" w:rsidRPr="00000000" w14:paraId="00000019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Anexo: Campo para inserção de documentos/provas/evidências</w:t>
      </w:r>
    </w:p>
    <w:sectPr>
      <w:footerReference r:id="rId7" w:type="default"/>
      <w:footerReference r:id="rId8" w:type="even"/>
      <w:pgSz w:h="16839" w:w="11907" w:orient="portrait"/>
      <w:pgMar w:bottom="1134" w:top="1134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color w:val="666666"/>
        <w:sz w:val="18"/>
        <w:szCs w:val="18"/>
        <w:highlight w:val="white"/>
        <w:rtl w:val="0"/>
      </w:rPr>
      <w:t xml:space="preserve">BAZE_ SOLUÇÕES_INTEGRADA_DE_SERVIÇOS_EIRELI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_CANAL DE DENÚNCIAS_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</w:pPr>
    <w:rPr>
      <w:rFonts w:ascii="Book Antiqua" w:cs="Book Antiqua" w:eastAsia="Book Antiqua" w:hAnsi="Book Antiqu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  <w:qFormat w:val="1"/>
    <w:rsid w:val="001379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 w:val="1"/>
    <w:rsid w:val="00A9794B"/>
    <w:pPr>
      <w:keepNext w:val="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A9794B"/>
    <w:pPr>
      <w:keepNext w:val="1"/>
      <w:jc w:val="center"/>
      <w:outlineLvl w:val="1"/>
    </w:pPr>
    <w:rPr>
      <w:color w:val="ff0000"/>
      <w:sz w:val="24"/>
    </w:rPr>
  </w:style>
  <w:style w:type="paragraph" w:styleId="Ttulo3">
    <w:name w:val="heading 3"/>
    <w:basedOn w:val="Normal"/>
    <w:next w:val="Normal"/>
    <w:qFormat w:val="1"/>
    <w:rsid w:val="00A9794B"/>
    <w:pPr>
      <w:keepNext w:val="1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 w:val="1"/>
    <w:rsid w:val="00A9794B"/>
    <w:pPr>
      <w:keepNext w:val="1"/>
      <w:outlineLvl w:val="3"/>
    </w:pPr>
    <w:rPr>
      <w:rFonts w:ascii="Book Antiqua" w:hAnsi="Book Antiqua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rsid w:val="00A9794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A9794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9794B"/>
    <w:pPr>
      <w:jc w:val="both"/>
    </w:pPr>
    <w:rPr>
      <w:sz w:val="24"/>
    </w:rPr>
  </w:style>
  <w:style w:type="paragraph" w:styleId="Corpodetexto2">
    <w:name w:val="Body Text 2"/>
    <w:basedOn w:val="Normal"/>
    <w:rsid w:val="00A9794B"/>
    <w:pPr>
      <w:jc w:val="both"/>
    </w:pPr>
    <w:rPr>
      <w:color w:val="ff0000"/>
      <w:sz w:val="24"/>
    </w:rPr>
  </w:style>
  <w:style w:type="character" w:styleId="Nmerodepgina">
    <w:name w:val="page number"/>
    <w:basedOn w:val="Fontepargpadro"/>
    <w:rsid w:val="00A9794B"/>
  </w:style>
  <w:style w:type="paragraph" w:styleId="Ttulo">
    <w:name w:val="Title"/>
    <w:basedOn w:val="Normal"/>
    <w:qFormat w:val="1"/>
    <w:rsid w:val="00A9794B"/>
    <w:pPr>
      <w:jc w:val="center"/>
    </w:pPr>
    <w:rPr>
      <w:b w:val="1"/>
      <w:u w:val="double"/>
    </w:rPr>
  </w:style>
  <w:style w:type="paragraph" w:styleId="Corpodetexto3">
    <w:name w:val="Body Text 3"/>
    <w:basedOn w:val="Normal"/>
    <w:rsid w:val="00A9794B"/>
    <w:pPr>
      <w:jc w:val="both"/>
    </w:pPr>
    <w:rPr>
      <w:sz w:val="17"/>
    </w:rPr>
  </w:style>
  <w:style w:type="paragraph" w:styleId="Recuodecorpodetexto">
    <w:name w:val="Body Text Indent"/>
    <w:basedOn w:val="Normal"/>
    <w:link w:val="RecuodecorpodetextoChar"/>
    <w:rsid w:val="00A9794B"/>
    <w:pPr>
      <w:ind w:left="709" w:hanging="709"/>
      <w:jc w:val="both"/>
    </w:pPr>
    <w:rPr>
      <w:sz w:val="24"/>
    </w:rPr>
  </w:style>
  <w:style w:type="paragraph" w:styleId="Recuodecorpodetexto2">
    <w:name w:val="Body Text Indent 2"/>
    <w:basedOn w:val="Normal"/>
    <w:rsid w:val="00A9794B"/>
    <w:pPr>
      <w:ind w:left="709"/>
      <w:jc w:val="both"/>
    </w:pPr>
    <w:rPr>
      <w:sz w:val="24"/>
    </w:rPr>
  </w:style>
  <w:style w:type="paragraph" w:styleId="Recuodecorpodetexto3">
    <w:name w:val="Body Text Indent 3"/>
    <w:basedOn w:val="Normal"/>
    <w:rsid w:val="00A9794B"/>
    <w:pPr>
      <w:ind w:left="709" w:hanging="142"/>
      <w:jc w:val="both"/>
    </w:pPr>
    <w:rPr>
      <w:rFonts w:ascii="Book Antiqua" w:hAnsi="Book Antiqua"/>
      <w:sz w:val="24"/>
    </w:rPr>
  </w:style>
  <w:style w:type="paragraph" w:styleId="Textodebalo">
    <w:name w:val="Balloon Text"/>
    <w:basedOn w:val="Normal"/>
    <w:semiHidden w:val="1"/>
    <w:rsid w:val="00093A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93AF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rsid w:val="001423D1"/>
  </w:style>
  <w:style w:type="character" w:styleId="TextodenotaderodapChar" w:customStyle="1">
    <w:name w:val="Texto de nota de rodapé Char"/>
    <w:basedOn w:val="Fontepargpadro"/>
    <w:link w:val="Textodenotaderodap"/>
    <w:rsid w:val="001423D1"/>
  </w:style>
  <w:style w:type="character" w:styleId="Refdenotaderodap">
    <w:name w:val="footnote reference"/>
    <w:rsid w:val="001423D1"/>
    <w:rPr>
      <w:vertAlign w:val="superscript"/>
    </w:rPr>
  </w:style>
  <w:style w:type="paragraph" w:styleId="Textodenotadefim">
    <w:name w:val="endnote text"/>
    <w:basedOn w:val="Normal"/>
    <w:link w:val="TextodenotadefimChar"/>
    <w:rsid w:val="00011556"/>
  </w:style>
  <w:style w:type="character" w:styleId="TextodenotadefimChar" w:customStyle="1">
    <w:name w:val="Texto de nota de fim Char"/>
    <w:basedOn w:val="Fontepargpadro"/>
    <w:link w:val="Textodenotadefim"/>
    <w:rsid w:val="00011556"/>
  </w:style>
  <w:style w:type="character" w:styleId="Refdenotadefim">
    <w:name w:val="endnote reference"/>
    <w:rsid w:val="00011556"/>
    <w:rPr>
      <w:vertAlign w:val="superscript"/>
    </w:rPr>
  </w:style>
  <w:style w:type="paragraph" w:styleId="PargrafodaLista">
    <w:name w:val="List Paragraph"/>
    <w:basedOn w:val="Normal"/>
    <w:qFormat w:val="1"/>
    <w:rsid w:val="00D80656"/>
    <w:pPr>
      <w:ind w:left="708"/>
    </w:pPr>
  </w:style>
  <w:style w:type="character" w:styleId="Refdecomentrio">
    <w:name w:val="annotation reference"/>
    <w:rsid w:val="00C741B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741B6"/>
  </w:style>
  <w:style w:type="character" w:styleId="TextodecomentrioChar" w:customStyle="1">
    <w:name w:val="Texto de comentário Char"/>
    <w:basedOn w:val="Fontepargpadro"/>
    <w:link w:val="Textodecomentrio"/>
    <w:rsid w:val="00C741B6"/>
  </w:style>
  <w:style w:type="paragraph" w:styleId="Assuntodocomentrio">
    <w:name w:val="annotation subject"/>
    <w:basedOn w:val="Textodecomentrio"/>
    <w:next w:val="Textodecomentrio"/>
    <w:link w:val="AssuntodocomentrioChar"/>
    <w:rsid w:val="00C741B6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C741B6"/>
    <w:rPr>
      <w:b w:val="1"/>
      <w:bCs w:val="1"/>
    </w:rPr>
  </w:style>
  <w:style w:type="paragraph" w:styleId="MapadoDocumento">
    <w:name w:val="Document Map"/>
    <w:basedOn w:val="Normal"/>
    <w:semiHidden w:val="1"/>
    <w:rsid w:val="002967D1"/>
    <w:pPr>
      <w:shd w:color="auto" w:fill="000080" w:val="clear"/>
    </w:pPr>
    <w:rPr>
      <w:rFonts w:ascii="Tahoma" w:cs="Tahoma" w:hAnsi="Tahoma"/>
    </w:rPr>
  </w:style>
  <w:style w:type="character" w:styleId="nfase">
    <w:name w:val="Emphasis"/>
    <w:basedOn w:val="Fontepargpadro"/>
    <w:uiPriority w:val="20"/>
    <w:qFormat w:val="1"/>
    <w:rsid w:val="00214602"/>
    <w:rPr>
      <w:i w:val="1"/>
      <w:iCs w:val="1"/>
    </w:rPr>
  </w:style>
  <w:style w:type="paragraph" w:styleId="Default" w:customStyle="1">
    <w:name w:val="Default"/>
    <w:rsid w:val="00D264FC"/>
    <w:pPr>
      <w:widowControl w:val="0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character" w:styleId="RecuodecorpodetextoChar" w:customStyle="1">
    <w:name w:val="Recuo de corpo de texto Char"/>
    <w:basedOn w:val="Fontepargpadro"/>
    <w:link w:val="Recuodecorpodetexto"/>
    <w:rsid w:val="009B17FC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6A50FD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1176E3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281C75"/>
    <w:rPr>
      <w:color w:val="605e5c"/>
      <w:shd w:color="auto" w:fill="e1dfdd" w:val="clear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B60D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JUU9srL0bGyaRUFKQq5srr3bg==">AMUW2mVHsU4hoo28+kEi09FCTDhY6uZR2Sf+ay3VboRXdG0mUnVadTdh2AYHQh5uNOBUf2RJXU7gWYxn42/bS4Y7tACQ2a5LI1YOojhnxfMyaBrFy6lT39c=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2022-03-23T13:48:00Z</dcterms:created>
  <dc:creator>UBIRAJARA</dc:creator>
</cp:coreProperties>
</file>